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714375" cy="714375"/>
            <wp:effectExtent l="0" t="0" r="9525" b="9525"/>
            <wp:docPr id="1" name="Рисунок 1" descr="http://navashino.omsu-nnov.ru/_data/objects/0002/1334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vashino.omsu-nnov.ru/_data/objects/0002/1334/image0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ЗЕМСКОЕ СОБРАНИЕ НАВАШИНСКОГО РАЙОНА</w:t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НИЖЕГОРОДСКОЙ ОБЛАСТИ</w:t>
      </w:r>
    </w:p>
    <w:p w:rsidR="002B6F88" w:rsidRDefault="002B6F88" w:rsidP="002B6F88">
      <w:pPr>
        <w:pStyle w:val="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РЕШЕНИЕ</w:t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  <w:u w:val="single"/>
        </w:rPr>
        <w:t>от                                     </w:t>
      </w:r>
      <w:r>
        <w:rPr>
          <w:rFonts w:ascii="Arial" w:hAnsi="Arial" w:cs="Arial"/>
          <w:color w:val="333333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№ _________</w:t>
      </w:r>
    </w:p>
    <w:p w:rsidR="002B6F88" w:rsidRDefault="002B6F88" w:rsidP="002B6F88">
      <w:pPr>
        <w:pStyle w:val="a3"/>
        <w:shd w:val="clear" w:color="auto" w:fill="FFFFFF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           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Об утверждении прогнозного плана приватизации объектов муниципальной собственности на 2012 год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Руководствуясь п.4 части 8 ст.85 Федерального закона от 06 октября 2003 года №131-ФЗ "Об общих принципах организации местного самоуправления в Российской Федерации"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Земское собрание </w:t>
      </w:r>
      <w:r>
        <w:rPr>
          <w:rFonts w:ascii="Arial" w:hAnsi="Arial" w:cs="Arial"/>
          <w:b/>
          <w:bCs/>
          <w:color w:val="333333"/>
          <w:sz w:val="18"/>
          <w:szCs w:val="18"/>
        </w:rPr>
        <w:t>РЕШИЛО</w:t>
      </w:r>
      <w:r>
        <w:rPr>
          <w:rFonts w:ascii="Arial" w:hAnsi="Arial" w:cs="Arial"/>
          <w:color w:val="333333"/>
          <w:sz w:val="18"/>
          <w:szCs w:val="18"/>
        </w:rPr>
        <w:t>: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 xml:space="preserve">1.Утвердить прогнозный план приватизации объектов муниципальной собственности </w:t>
      </w:r>
      <w:proofErr w:type="spellStart"/>
      <w:r>
        <w:rPr>
          <w:rFonts w:ascii="Arial" w:hAnsi="Arial" w:cs="Arial"/>
          <w:color w:val="333333"/>
          <w:sz w:val="18"/>
          <w:szCs w:val="18"/>
        </w:rPr>
        <w:t>Навашинского</w:t>
      </w:r>
      <w:proofErr w:type="spellEnd"/>
      <w:r>
        <w:rPr>
          <w:rFonts w:ascii="Arial" w:hAnsi="Arial" w:cs="Arial"/>
          <w:color w:val="333333"/>
          <w:sz w:val="18"/>
          <w:szCs w:val="18"/>
        </w:rPr>
        <w:t xml:space="preserve"> муниципального района на 2012 год, включив в него следующие объекты: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tbl>
      <w:tblPr>
        <w:tblW w:w="10683" w:type="dxa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1329"/>
        <w:gridCol w:w="1167"/>
        <w:gridCol w:w="1337"/>
        <w:gridCol w:w="998"/>
        <w:gridCol w:w="2223"/>
        <w:gridCol w:w="1694"/>
        <w:gridCol w:w="1516"/>
      </w:tblGrid>
      <w:tr w:rsidR="002B6F88" w:rsidTr="002B6F88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ввода в эксплуатацию,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Рыночная стоимость объекта руб.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Балансовая  (</w:t>
            </w:r>
            <w:proofErr w:type="spellStart"/>
            <w:r>
              <w:rPr>
                <w:sz w:val="18"/>
                <w:szCs w:val="18"/>
              </w:rPr>
              <w:t>инвентариза-ционная</w:t>
            </w:r>
            <w:proofErr w:type="spellEnd"/>
            <w:r>
              <w:rPr>
                <w:sz w:val="18"/>
                <w:szCs w:val="18"/>
              </w:rPr>
              <w:t>) стоимость, руб.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Способ  </w:t>
            </w:r>
            <w:proofErr w:type="spellStart"/>
            <w:r>
              <w:rPr>
                <w:sz w:val="18"/>
                <w:szCs w:val="18"/>
              </w:rPr>
              <w:t>приватиза</w:t>
            </w:r>
            <w:proofErr w:type="spellEnd"/>
            <w:proofErr w:type="gramEnd"/>
            <w:r>
              <w:rPr>
                <w:sz w:val="18"/>
                <w:szCs w:val="18"/>
              </w:rPr>
              <w:t>-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Предполагаемый срок </w:t>
            </w:r>
            <w:proofErr w:type="spellStart"/>
            <w:r>
              <w:rPr>
                <w:sz w:val="18"/>
                <w:szCs w:val="18"/>
              </w:rPr>
              <w:t>приватиза</w:t>
            </w:r>
            <w:proofErr w:type="spellEnd"/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ции</w:t>
            </w:r>
            <w:proofErr w:type="spellEnd"/>
          </w:p>
        </w:tc>
      </w:tr>
      <w:tr w:rsidR="002B6F88" w:rsidTr="002B6F88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Помещение Магазина №17</w:t>
            </w:r>
          </w:p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78,2 </w:t>
            </w:r>
            <w:proofErr w:type="spellStart"/>
            <w:r>
              <w:rPr>
                <w:sz w:val="18"/>
                <w:szCs w:val="18"/>
              </w:rPr>
              <w:t>кв.м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г.Навашино</w:t>
            </w:r>
            <w:proofErr w:type="spellEnd"/>
            <w:r>
              <w:rPr>
                <w:sz w:val="18"/>
                <w:szCs w:val="18"/>
              </w:rPr>
              <w:t>, ул.50 лет Октября, 13,  (ТКЦ)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201223,0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</w:tr>
      <w:tr w:rsidR="002B6F88" w:rsidTr="002B6F88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99,6 </w:t>
            </w:r>
            <w:proofErr w:type="spellStart"/>
            <w:r>
              <w:rPr>
                <w:sz w:val="18"/>
                <w:szCs w:val="18"/>
              </w:rPr>
              <w:t>кв.м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г.Навашино</w:t>
            </w:r>
            <w:proofErr w:type="spellEnd"/>
            <w:r>
              <w:rPr>
                <w:sz w:val="18"/>
                <w:szCs w:val="18"/>
              </w:rPr>
              <w:t xml:space="preserve">, во дворе </w:t>
            </w:r>
            <w:proofErr w:type="spellStart"/>
            <w:r>
              <w:rPr>
                <w:sz w:val="18"/>
                <w:szCs w:val="18"/>
              </w:rPr>
              <w:t>ул.Ленина</w:t>
            </w:r>
            <w:proofErr w:type="spellEnd"/>
            <w:r>
              <w:rPr>
                <w:sz w:val="18"/>
                <w:szCs w:val="18"/>
              </w:rPr>
              <w:t>, д.28 "А"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</w:tr>
      <w:tr w:rsidR="002B6F88" w:rsidTr="002B6F88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Здание </w:t>
            </w:r>
            <w:proofErr w:type="spellStart"/>
            <w:r>
              <w:rPr>
                <w:sz w:val="18"/>
                <w:szCs w:val="18"/>
              </w:rPr>
              <w:t>фруктохрани-лища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538,50 </w:t>
            </w:r>
            <w:proofErr w:type="spellStart"/>
            <w:r>
              <w:rPr>
                <w:sz w:val="18"/>
                <w:szCs w:val="18"/>
              </w:rPr>
              <w:t>кв.м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г.Навашино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ул.Южная</w:t>
            </w:r>
            <w:proofErr w:type="spellEnd"/>
            <w:r>
              <w:rPr>
                <w:sz w:val="18"/>
                <w:szCs w:val="18"/>
              </w:rPr>
              <w:t>, 1  (база ТКЦ)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3874168,0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Аукцион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  <w:p w:rsidR="002B6F88" w:rsidRDefault="002B6F8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</w:p>
        </w:tc>
      </w:tr>
    </w:tbl>
    <w:p w:rsidR="002B6F88" w:rsidRDefault="002B6F88" w:rsidP="002B6F88">
      <w:pPr>
        <w:pStyle w:val="6"/>
        <w:shd w:val="clear" w:color="auto" w:fill="FFFFFF"/>
        <w:rPr>
          <w:rFonts w:ascii="Arial" w:hAnsi="Arial" w:cs="Arial"/>
          <w:color w:val="333333"/>
          <w:sz w:val="15"/>
          <w:szCs w:val="15"/>
        </w:rPr>
      </w:pPr>
      <w:r>
        <w:rPr>
          <w:rFonts w:ascii="Arial" w:hAnsi="Arial" w:cs="Arial"/>
          <w:color w:val="333333"/>
        </w:rPr>
        <w:lastRenderedPageBreak/>
        <w:t>2.Опубликовать настоящее решение в газете "</w:t>
      </w:r>
      <w:proofErr w:type="spellStart"/>
      <w:r>
        <w:rPr>
          <w:rFonts w:ascii="Arial" w:hAnsi="Arial" w:cs="Arial"/>
          <w:color w:val="333333"/>
        </w:rPr>
        <w:t>Приокская</w:t>
      </w:r>
      <w:proofErr w:type="spellEnd"/>
      <w:r>
        <w:rPr>
          <w:rFonts w:ascii="Arial" w:hAnsi="Arial" w:cs="Arial"/>
          <w:color w:val="333333"/>
        </w:rPr>
        <w:t xml:space="preserve"> правда".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Глава местного самоуправления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proofErr w:type="spellStart"/>
      <w:r>
        <w:rPr>
          <w:rFonts w:ascii="Arial" w:hAnsi="Arial" w:cs="Arial"/>
          <w:color w:val="333333"/>
          <w:sz w:val="18"/>
          <w:szCs w:val="18"/>
        </w:rPr>
        <w:t>Навашинского</w:t>
      </w:r>
      <w:proofErr w:type="spellEnd"/>
      <w:r>
        <w:rPr>
          <w:rFonts w:ascii="Arial" w:hAnsi="Arial" w:cs="Arial"/>
          <w:color w:val="333333"/>
          <w:sz w:val="18"/>
          <w:szCs w:val="18"/>
        </w:rPr>
        <w:t xml:space="preserve"> района                                                                                                         В.Д. Малышев</w:t>
      </w:r>
    </w:p>
    <w:p w:rsidR="002B6F88" w:rsidRDefault="002B6F88" w:rsidP="002B6F88">
      <w:pPr>
        <w:pStyle w:val="a3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CC75E0" w:rsidRPr="002B6F88" w:rsidRDefault="002B6F88" w:rsidP="002B6F88"/>
    <w:sectPr w:rsidR="00CC75E0" w:rsidRPr="002B6F88" w:rsidSect="0057794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D"/>
    <w:rsid w:val="002B6F88"/>
    <w:rsid w:val="00577943"/>
    <w:rsid w:val="0069213F"/>
    <w:rsid w:val="008B1C6C"/>
    <w:rsid w:val="00DC7E54"/>
    <w:rsid w:val="00E1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275A-E7CE-4CA5-86EC-FA30DBA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F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D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2B6F8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8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0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7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37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 Group's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Капотов</dc:creator>
  <cp:keywords/>
  <dc:description/>
  <cp:lastModifiedBy>Павел Капотов</cp:lastModifiedBy>
  <cp:revision>2</cp:revision>
  <dcterms:created xsi:type="dcterms:W3CDTF">2023-06-16T12:09:00Z</dcterms:created>
  <dcterms:modified xsi:type="dcterms:W3CDTF">2023-06-16T12:09:00Z</dcterms:modified>
</cp:coreProperties>
</file>